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bidi="ar"/>
        </w:rPr>
        <w:t>北京国家会计学院2023级审计专业实习生推荐</w:t>
      </w:r>
    </w:p>
    <w:p>
      <w:pPr>
        <w:spacing w:line="240" w:lineRule="auto"/>
        <w:jc w:val="center"/>
      </w:pPr>
      <w:r>
        <w:drawing>
          <wp:inline distT="0" distB="0" distL="0" distR="0">
            <wp:extent cx="904875" cy="1273810"/>
            <wp:effectExtent l="0" t="0" r="9525" b="6350"/>
            <wp:docPr id="3836374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3749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</w:rPr>
        <w:t>毕凤娇，女，24，北京国家会计学院审计专业硕士研究生，将于2025年6月毕业。大学期间通过四六级，熟练使用WPS。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sz w:val="24"/>
          <w:szCs w:val="24"/>
        </w:rPr>
        <w:t>2024年1月于中审众环会计师事务所实习。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sz w:val="24"/>
          <w:szCs w:val="24"/>
        </w:rPr>
        <w:t>性格上，为人沉稳，积极开朗，能和身边的人相处融洽。学习上，具有良好的自主学习能力，学习勤奋，有很强的进取心。思想上，具有良好的公共关系意识、团队合作意识，做事认真负责。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16940" cy="1329055"/>
            <wp:effectExtent l="0" t="0" r="12700" b="12065"/>
            <wp:docPr id="113797470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74701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</w:rPr>
        <w:t>高凌雪，女，25岁，北京国家会计学院审计专业硕士研究生，将于2025年6月毕业。通过初级会计、CET4/6、计算机二级、日本语能力测试N2等级、注册会计师全科等考试。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实习经历：</w:t>
      </w:r>
      <w:r>
        <w:rPr>
          <w:rFonts w:hint="eastAsia" w:ascii="宋体" w:hAnsi="宋体" w:eastAsia="宋体" w:cs="宋体"/>
          <w:sz w:val="24"/>
          <w:szCs w:val="24"/>
        </w:rPr>
        <w:t>2024年1-2月于中审众环会计师事务所实习，2023年4-5月于容诚会计师事务所实习，2021年4-5月于中天运会计师事务所实习。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自我评价：</w:t>
      </w:r>
      <w:r>
        <w:rPr>
          <w:rFonts w:hint="eastAsia" w:ascii="宋体" w:hAnsi="宋体" w:eastAsia="宋体" w:cs="宋体"/>
          <w:sz w:val="24"/>
          <w:szCs w:val="24"/>
        </w:rPr>
        <w:t>勤于思考，好奇心强，爱好广泛，学习力和执行力强，踏实努力，诚实守信，具有责任心。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北京等。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95045" cy="1329690"/>
            <wp:effectExtent l="0" t="0" r="10795" b="11430"/>
            <wp:docPr id="518172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7286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：南乐文，男，22岁，北京国家会计学院审计专业硕士研究生，将于2025年6月毕业。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：1.2022年1-7月于苏州托尼洛·兰博基尼书苑酒店实习；2.2024年1-3月于安永华明会计师事务所（北京）实习。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1.表达能力强，具有良好人际交往及组织决策能力，逻辑能力较强；2.得英语四六级证书，普通话二甲证书等。3.曾任苏州大学校心协课题部部长、社会实践负责人，参与学士杯相关项目等，实践经验充分且实践能力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：北京（主）/苏州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79805" cy="1371600"/>
            <wp:effectExtent l="0" t="0" r="10795" b="0"/>
            <wp:docPr id="734317742" name="图片 734317742" descr="14326004861792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17742" name="图片 734317742" descr="14326004861792528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：张乃文，女，23岁，北京国家会计学院审计专业硕士研究生，将于2025年6月毕业。本科就读于中国农业大学会计学专业。已通过CPA审计、战略科目。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：2019年6月到8月于安宁文策会计师事务所财务部实习。2024年1月到3月于安永华明会计师事务所公募基金组实习，主要负责改底稿和对报告。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我具有较强的团队合作能力，在校期间曾担任团支书，目前是研究生会的成员，举办过宿舍文化节等活动。此外，我学习能力较强，在校期间完成过《药明康德股权激励案例研究》、《橄榄油项目可研报告》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：成都、重庆等。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002665" cy="1403985"/>
            <wp:effectExtent l="0" t="0" r="3175" b="13335"/>
            <wp:docPr id="9743848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84882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：闫瑾，男，23岁，北京国家会计学院审计专业硕士研究生，将于2025年6月毕业。大学期间通过初级会计、计算机二级、英语六级等考试。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：2024年1月-3月于安永华明会计师事务所（北京）实习。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能力强，本科于中国农业大学金融系和英语系（双学位）毕业，现攻读审计硕士；执行力强，有责任心，曾担任院团委学生副书记，多次获得校级优秀学生干部、优秀志愿者和奖学金；诚实守信，思想觉悟高，担任党支部委员，荣获优秀共产党员；团队协作能力强，多次参与创新实践项目获得校级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48690" cy="1328420"/>
            <wp:effectExtent l="0" t="0" r="11430" b="12700"/>
            <wp:docPr id="2" name="图片 1" descr="drag536796024325205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rag53679602432520534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：杨富康，男，23岁，北京国家会计学院审计专业硕士研究生，将于2025年6月毕业。大学期间通过初级会计、计算机二级、英语六级等考试。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：2024年11月至3月于中审众环会计师事务所北新建材年审项目实习。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：有学生工作经验，沟通和适应能力强，工作效率高，做事认真，为人热心诚恳，有团队合作精神。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：北京、天津、武汉、郑州等。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000760" cy="1395095"/>
            <wp:effectExtent l="0" t="0" r="5080" b="698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马蓉，女，23，北京国家会计学院审计专业硕士研究生，将于2025年6月毕业。在学习方面，成绩优秀，专业基础扎实，本科期间多次获得学习优秀一等奖、综合素质奖，被评为校级优秀毕业生，研究生期间获得新生奖学金；在证书方面，取得了初级会计职称、证券从业资格和计算机二级office证书，能够熟练使用各项办公软件；在竞赛方面，在全国大学生数学建模比赛中获得省级二等奖，在全国管理决策模拟大赛中获得国家级三等奖，拥有良好的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：2023年1月至2023年3月于天健会计师事务所北京分所实习，主要负责抽凭、函证、协助填写审计底稿和附注，将专业知识运用到实践中。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：学习能力和执行力强，有较强的自主学习能力，严谨认真，踏实努力，诚实守信，具有责任心。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：北京、太原等。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81710" cy="1374775"/>
            <wp:effectExtent l="0" t="0" r="8890" b="0"/>
            <wp:docPr id="1" name="图片 1" descr="微信图片_2024031918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91852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8214" cy="139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：陈思彤，女，23，北京国家会计学院审计专业硕士研究生，将于2025年6月毕业。已通过CPA、CET6、计算机二级、初会等考试。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：2024年1月于中审众环会计师事务所实习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：学习力和执行力强，严于律己，有团队意识，诚实守信，具有责任心。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：北京、深圳、南京等。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34720" cy="1367790"/>
            <wp:effectExtent l="0" t="0" r="10160" b="3810"/>
            <wp:docPr id="1816812951" name="图片 1816812951" descr="女人戴着眼镜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12951" name="图片 1816812951" descr="女人戴着眼镜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：姓名：黄珊；性别：女；年龄：24岁；本科毕业于吉林大学数学学院计算数学专业，北京国家会计学院审计专业硕士研究生在读，将于2025年6月毕业。大学期间通过CET-6。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：2024年1月-3月于安永华明会计师事务所审计部实习。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：学习能力和执行能力强，踏实努力，诚实守信，具有责任心。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：北京、长春等。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12495" cy="1400810"/>
            <wp:effectExtent l="0" t="0" r="1905" b="1270"/>
            <wp:docPr id="51786512" name="图片 51786512" descr="db163bd650391354f246220b3454c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6512" name="图片 51786512" descr="db163bd650391354f246220b3454cf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：姓名：张璐，性别：女，年龄：23岁，北京国家会计学院审计专业硕士研究生，将于2025年6月毕业。本科期间连续三年获得学院奖学金。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：2024年1月于立信会计师事务所实习，参与IPO项目，实习期间负责填制20余个会计科目的审计工作底稿、多次独立前往固定资产监盘，负责收发函证、数据核对等工作。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：本人乐观开朗，热爱审计及财会行业，抗压能力强，有责任心；喜欢团队合作，沟通能力强，多次策划学校大型活动，积极参加志愿活动；踏实努力，诚实守信，自律进取。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ACCA国际注册会计师考试通过11门；英语六级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899795" cy="1259840"/>
            <wp:effectExtent l="0" t="0" r="0" b="0"/>
            <wp:docPr id="1719568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68227" name="Picture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高姝欣，女，25岁，北京国家会计学院审计专业硕士研究生，将于2025年6月毕业。中共党员，本科就读于吉林大学信息管理系，大学期间通过ACCA前九门考试，获得高级商业会计证书，通过大学英语六级及计算机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：2021年3月于天健会计师事务所实习，2024年1月于安永华明会计师事务所实习。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：学习能力强，踏实努力，诚实守信，具有责任心；具有团队协作能力和领导能力，本科期间带领团队参加大学生创新训练计划，并获得国家级优秀项目奖项；具有良好的沟通表达能力。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46150" cy="1325880"/>
            <wp:effectExtent l="0" t="0" r="13970" b="0"/>
            <wp:docPr id="1497941468" name="图片 1497941468" descr="证件照-蓝底-脸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41468" name="图片 1497941468" descr="证件照-蓝底-脸部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王景莹，女，23岁，北京国家会计学院审计专业硕士研究生，将于2025年6月毕业。大学期间通过初级会计师、英语四六级考试，曾获浙江省政府奖学金、浙江省优秀毕业生、校长特别奖学金、“外研社杯”大学生英语演讲全国一等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：2023年1月于湖南省津市市财政局党政机关财务核算室实习，2024年4月于天职国际会计师事务所（北京总所）审计三组实习。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：性格沉稳冷静，条理清晰，做事细致认真，责任心强，团队组织及协作能力强，中英文书面与口头表达能力良好。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：北京、杭州、长沙。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000760" cy="1403985"/>
            <wp:effectExtent l="0" t="0" r="5080" b="13335"/>
            <wp:docPr id="18720526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52629" name="图片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23" cy="140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：孙仪林，女，23岁，北京国家会计学院审计专业硕士研究生，将于2025年6月毕业。大学期间专业学分绩点4.0，通过英语四六级考试，全国计算机二级考试。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：2022年1月-2月于中审众环会计师事务所（上海分所）实习，2023年1月-3月于立信中联会计师事务所（安徽分所）实习。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：学习能力强，对待工作认真负责，能够及时完成任务；可以与团队成员融洽相处，团队协作能力强；脚踏实地，诚实守信，谦虚谨慎，能及时改正自己的缺点与错误，具有进取心。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：北京、上海、合肥、南京、武汉、苏州、郑州等。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90600" cy="1287145"/>
            <wp:effectExtent l="0" t="0" r="0" b="8255"/>
            <wp:docPr id="4699149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14973" name="图片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：许婧晓，女，22，北京国家会计学院</w:t>
      </w:r>
      <w:r>
        <w:rPr>
          <w:rFonts w:hint="eastAsia" w:ascii="宋体" w:hAnsi="宋体" w:cs="宋体"/>
          <w:sz w:val="24"/>
          <w:szCs w:val="24"/>
          <w:lang w:eastAsia="zh-CN"/>
        </w:rPr>
        <w:t>审计</w:t>
      </w:r>
      <w:r>
        <w:rPr>
          <w:rFonts w:hint="eastAsia" w:ascii="宋体" w:hAnsi="宋体" w:eastAsia="宋体" w:cs="宋体"/>
          <w:sz w:val="24"/>
          <w:szCs w:val="24"/>
        </w:rPr>
        <w:t>专业硕士研究生，将于2025年6月毕业。大学期间通过初级会计职称考试。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：2024年3月于北京建工四建工程建设有限公司实习，2024年1月于安永华明会计师事务所实习，2023年1月于廊坊市瑞泰会计师事务所实习，2022年1月于廊坊新赛普特种设备有限公司实习。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：拥有很强的学习能力和理解能力、具备出色的信息收集和汇总能力、拥有很强的抗压能力、善于发现合作伙伴的长处、善于人际交往。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：天津、北京。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27735" cy="1147445"/>
            <wp:effectExtent l="0" t="0" r="5715" b="0"/>
            <wp:docPr id="409629449" name="图片 409629449" descr="caf54437be69052646814f2a7b4c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9449" name="图片 409629449" descr="caf54437be69052646814f2a7b4c961"/>
                    <pic:cNvPicPr>
                      <a:picLocks noChangeAspect="1"/>
                    </pic:cNvPicPr>
                  </pic:nvPicPr>
                  <pic:blipFill>
                    <a:blip r:embed="rId20"/>
                    <a:srcRect l="8251" r="7625"/>
                    <a:stretch>
                      <a:fillRect/>
                    </a:stretch>
                  </pic:blipFill>
                  <pic:spPr>
                    <a:xfrm>
                      <a:off x="0" y="0"/>
                      <a:ext cx="938497" cy="1160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：王妍妍，女，23，北京国家会计学院审计学专业硕士研究生，将于2025年6月毕业。大学期间通过初级会计、英语四六级、计算机二级等考试。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：2023年2月于北京中新天华会计师事务所实习，2023年6月于北京金元信业财务咨询有限公司实习，2024年1月于天职国际会计师事务所（特殊普通合伙）实习。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：学习能力和执行能力强，喜欢思考问题的本质，总结归纳所学所想。善于独立钻研和解决问题，也乐于进行团队的协作和沟通。具有快速适应不同环境的能力，善于在实际工作中不断学习。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28370" cy="1238250"/>
            <wp:effectExtent l="0" t="0" r="5080" b="0"/>
            <wp:docPr id="1785089776" name="图片 1785089776" descr="蓝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89776" name="图片 1785089776" descr="蓝底证件照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：王彦霏，女，23岁，北京国家会计学院审计专业硕士研究生，将于2025年6月毕业。大学期间通过系统集成项目管理工程师（中级）、计算机二级考试。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：2024年1月于天职国际会计师事务所实习，2023年1月于大连海通全球国际物流有限公司实习。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会计专业毕业，2个月会计事务所和2个月财务岗位实习经验，具备会计理论及实践经验。逻辑思维严谨且有较强的合规意识，在企业财务部和会计事务所工作中锻炼了优秀的财务分析、风险控制和团队协作能力，能够快速融入环境并承受高强度的工作压力，可在具体工作岗位不断学习完善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：北京、上海、青岛、大连、沈阳等。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001395" cy="1458595"/>
            <wp:effectExtent l="0" t="0" r="4445" b="4445"/>
            <wp:docPr id="2020327003" name="图片 1" descr="IMG_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27003" name="图片 1" descr="IMG_23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：翟琳馨，女，23，北京国家会计学院审计专业硕士研究生，将于2025年6月毕业。大学期间通过英语四、六级考试。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：2021年7月于上海科园信海医药河北有限公司实习，2023年1月于北京中海海直⼯程建设有限责任公司实习，2024年1月于⽴信会计师事务所（北京分所）实习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：作为党员思想上同党中央保持⾼度⼀致；学习上敏⽽好学，不耻下问；⼯作中执行力强，细心并且具有责任心。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982980" cy="1318260"/>
            <wp:effectExtent l="0" t="0" r="7620" b="0"/>
            <wp:docPr id="1083194875" name="图片 1083194875" descr="7281de6095f1046167da21c874e9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94875" name="图片 1083194875" descr="7281de6095f1046167da21c874e936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89279" cy="132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：杨娅琪，女，23，北京国家会计学院审计专业硕士研究生，将于2025年6月毕业。大学期间通过初级会计资格证书、CPA审计科目以及四六级英语语言考试，同时也获取了计算机二级证书。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：2022年7月于保定鹄志会计师事务所实习，2023年1月于中审众环会计师事务所-河北分所实习，2024年1月于立信会计师事务所-北京分所实习。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自我评价</w:t>
      </w:r>
      <w:r>
        <w:rPr>
          <w:rFonts w:hint="eastAsia" w:ascii="宋体" w:hAnsi="宋体" w:eastAsia="宋体" w:cs="宋体"/>
          <w:sz w:val="24"/>
          <w:szCs w:val="24"/>
        </w:rPr>
        <w:t>：热爱学习，工作认真负责，积极主动，能吃苦耐劳，有较强的组织和协调能力、实际动手能力和团体协作精神，能迅速的适应各种环境。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：北京、雄安、天津。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010920" cy="1414780"/>
            <wp:effectExtent l="0" t="0" r="0" b="0"/>
            <wp:docPr id="330416082" name="图片 330416082" descr="1寸蓝色证件10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16082" name="图片 330416082" descr="1寸蓝色证件100K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2007" cy="143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</w:t>
      </w:r>
      <w:r>
        <w:rPr>
          <w:rFonts w:hint="eastAsia" w:ascii="宋体" w:hAnsi="宋体" w:eastAsia="宋体" w:cs="宋体"/>
          <w:sz w:val="24"/>
          <w:szCs w:val="24"/>
        </w:rPr>
        <w:t>：张亚敏，女，23，北京国家会计学院</w:t>
      </w:r>
      <w:r>
        <w:rPr>
          <w:rFonts w:hint="eastAsia" w:ascii="宋体" w:hAnsi="宋体" w:cs="宋体"/>
          <w:sz w:val="24"/>
          <w:szCs w:val="24"/>
          <w:lang w:eastAsia="zh-CN"/>
        </w:rPr>
        <w:t>审计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专业硕士研究生，将于2025年6月毕业。大学期间获得国家奖学金、北京市优秀毕业生、校三好学生等荣誉，获美国大学生数学建模大赛特等奖提名、会计技能竞赛国家级二等奖、“互联网＋”北京市二等奖等数10项奖项，发表论文三篇，通过计算机三级考试，国家级大创项目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实习经历</w:t>
      </w:r>
      <w:r>
        <w:rPr>
          <w:rFonts w:hint="eastAsia" w:ascii="宋体" w:hAnsi="宋体" w:eastAsia="宋体" w:cs="宋体"/>
          <w:sz w:val="24"/>
          <w:szCs w:val="24"/>
        </w:rPr>
        <w:t>：2024年1月于立信会计师事务所实习，2022年1月于大华会计师事务所实习，审计助理，负责底稿及报告初稿的撰写。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</w:t>
      </w:r>
      <w:r>
        <w:rPr>
          <w:rFonts w:hint="eastAsia" w:ascii="宋体" w:hAnsi="宋体" w:eastAsia="宋体" w:cs="宋体"/>
          <w:sz w:val="24"/>
          <w:szCs w:val="24"/>
        </w:rPr>
        <w:t>：北京等。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AF"/>
    <w:rsid w:val="0023736F"/>
    <w:rsid w:val="00383657"/>
    <w:rsid w:val="00585FB0"/>
    <w:rsid w:val="005B7B38"/>
    <w:rsid w:val="00783995"/>
    <w:rsid w:val="0079605F"/>
    <w:rsid w:val="00926FE1"/>
    <w:rsid w:val="00976AAF"/>
    <w:rsid w:val="00B35C34"/>
    <w:rsid w:val="00E22FE8"/>
    <w:rsid w:val="00E5610D"/>
    <w:rsid w:val="00FF5D44"/>
    <w:rsid w:val="02E2125D"/>
    <w:rsid w:val="1686513B"/>
    <w:rsid w:val="3067656E"/>
    <w:rsid w:val="4673372E"/>
    <w:rsid w:val="78D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686</Words>
  <Characters>3914</Characters>
  <Lines>32</Lines>
  <Paragraphs>9</Paragraphs>
  <TotalTime>1</TotalTime>
  <ScaleCrop>false</ScaleCrop>
  <LinksUpToDate>false</LinksUpToDate>
  <CharactersWithSpaces>4591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2024-03-21T06:42:00Z</dcterms:created>
  <dc:creator>Cecilia</dc:creator>
  <cp:lastModifiedBy>zhaox</cp:lastModifiedBy>
  <dcterms:modified xsi:type="dcterms:W3CDTF">2024-04-16T02:45:42Z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